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A040E" w14:textId="77777777" w:rsidR="00EA0B16" w:rsidRPr="00A12EBA" w:rsidRDefault="00EA0B16" w:rsidP="00787471">
      <w:pPr>
        <w:spacing w:after="200"/>
        <w:rPr>
          <w:rFonts w:asciiTheme="minorHAnsi" w:eastAsia="Times New Roman" w:hAnsiTheme="minorHAnsi" w:cstheme="minorHAnsi"/>
          <w:b/>
          <w:sz w:val="18"/>
          <w:szCs w:val="18"/>
          <w:u w:val="single"/>
          <w:lang w:val="nl-NL" w:eastAsia="nl-NL"/>
        </w:rPr>
      </w:pPr>
      <w:bookmarkStart w:id="0" w:name="_GoBack"/>
      <w:bookmarkEnd w:id="0"/>
      <w:proofErr w:type="spellStart"/>
      <w:r w:rsidRPr="00A12EBA">
        <w:rPr>
          <w:rFonts w:asciiTheme="minorHAnsi" w:eastAsia="Times New Roman" w:hAnsiTheme="minorHAnsi" w:cstheme="minorHAnsi"/>
          <w:b/>
          <w:sz w:val="18"/>
          <w:szCs w:val="18"/>
          <w:u w:val="single"/>
          <w:lang w:val="nl-NL" w:eastAsia="nl-NL"/>
        </w:rPr>
        <w:t>Patient</w:t>
      </w:r>
      <w:proofErr w:type="spellEnd"/>
      <w:r w:rsidRPr="00A12EBA">
        <w:rPr>
          <w:rFonts w:asciiTheme="minorHAnsi" w:eastAsia="Times New Roman" w:hAnsiTheme="minorHAnsi" w:cstheme="minorHAnsi"/>
          <w:b/>
          <w:sz w:val="18"/>
          <w:szCs w:val="18"/>
          <w:u w:val="single"/>
          <w:lang w:val="nl-NL" w:eastAsia="nl-NL"/>
        </w:rPr>
        <w:t xml:space="preserve"> Details</w:t>
      </w:r>
    </w:p>
    <w:p w14:paraId="2D0A5ED6" w14:textId="77777777" w:rsidR="00EA0B16" w:rsidRPr="00A12EBA" w:rsidRDefault="00EA0B16" w:rsidP="00787471">
      <w:pPr>
        <w:spacing w:before="120"/>
        <w:ind w:left="1622" w:right="-569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Name: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sz w:val="16"/>
            <w:szCs w:val="16"/>
            <w:lang w:val="nl-NL" w:eastAsia="nl-NL"/>
          </w:rPr>
          <w:id w:val="-246506809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</w:p>
    <w:p w14:paraId="01E4F1BE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proofErr w:type="spellStart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Address</w:t>
      </w:r>
      <w:proofErr w:type="spellEnd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: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sz w:val="16"/>
            <w:szCs w:val="16"/>
            <w:lang w:val="nl-NL" w:eastAsia="nl-NL"/>
          </w:rPr>
          <w:id w:val="-1033105678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</w:p>
    <w:p w14:paraId="471AA9C4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Zip Code: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sz w:val="16"/>
            <w:szCs w:val="16"/>
            <w:lang w:val="nl-NL" w:eastAsia="nl-NL"/>
          </w:rPr>
          <w:id w:val="-1909836785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</w:p>
    <w:p w14:paraId="64EF9055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Country:</w:t>
      </w: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b/>
            <w:sz w:val="16"/>
            <w:szCs w:val="16"/>
            <w:lang w:val="nl-NL" w:eastAsia="nl-NL"/>
          </w:rPr>
          <w:id w:val="1942718965"/>
          <w:placeholder>
            <w:docPart w:val="DefaultPlaceholder_1082065158"/>
          </w:placeholder>
          <w:showingPlcHdr/>
        </w:sdtPr>
        <w:sdtEndPr/>
        <w:sdtContent>
          <w:r w:rsidR="002409A7" w:rsidRPr="002409A7">
            <w:rPr>
              <w:rStyle w:val="Tekstvantijdelijkeaanduiding"/>
              <w:rFonts w:ascii="Calibri" w:hAnsi="Calibri"/>
              <w:sz w:val="20"/>
            </w:rPr>
            <w:t>Klik hier als u tekst wilt invoeren.</w:t>
          </w:r>
        </w:sdtContent>
      </w:sdt>
    </w:p>
    <w:p w14:paraId="5580EC56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 xml:space="preserve">Date of </w:t>
      </w:r>
      <w:proofErr w:type="spellStart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Birth</w:t>
      </w:r>
      <w:proofErr w:type="spellEnd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:</w:t>
      </w: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b/>
            <w:sz w:val="16"/>
            <w:szCs w:val="16"/>
            <w:lang w:val="nl-NL" w:eastAsia="nl-NL"/>
          </w:rPr>
          <w:id w:val="-1178335469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</w:p>
    <w:p w14:paraId="4DF788D1" w14:textId="77777777" w:rsidR="00EA0B16" w:rsidRPr="00A12EBA" w:rsidRDefault="00EA0B16" w:rsidP="00EA0B16">
      <w:pPr>
        <w:spacing w:line="400" w:lineRule="atLeast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</w:p>
    <w:p w14:paraId="3FA0F571" w14:textId="386FA963" w:rsidR="0061433A" w:rsidRPr="00716822" w:rsidRDefault="0061433A" w:rsidP="00787471">
      <w:pPr>
        <w:spacing w:after="200"/>
        <w:rPr>
          <w:rFonts w:asciiTheme="minorHAnsi" w:eastAsia="Times New Roman" w:hAnsiTheme="minorHAnsi" w:cstheme="minorHAnsi"/>
          <w:b/>
          <w:sz w:val="18"/>
          <w:szCs w:val="18"/>
          <w:u w:val="single"/>
          <w:lang w:val="pt-PT" w:eastAsia="nl-NL"/>
        </w:rPr>
      </w:pPr>
      <w:r w:rsidRPr="00716822">
        <w:rPr>
          <w:rFonts w:asciiTheme="minorHAnsi" w:eastAsia="Times New Roman" w:hAnsiTheme="minorHAnsi" w:cstheme="minorHAnsi"/>
          <w:b/>
          <w:sz w:val="18"/>
          <w:szCs w:val="18"/>
          <w:u w:val="single"/>
          <w:lang w:val="es-ES" w:eastAsia="nl-NL"/>
        </w:rPr>
        <w:t>Medical device for respiratory therapy</w:t>
      </w:r>
      <w:r w:rsidRPr="00716822">
        <w:rPr>
          <w:rFonts w:asciiTheme="minorHAnsi" w:eastAsia="Times New Roman" w:hAnsiTheme="minorHAnsi" w:cstheme="minorHAnsi"/>
          <w:b/>
          <w:sz w:val="18"/>
          <w:szCs w:val="18"/>
          <w:u w:val="single"/>
          <w:lang w:val="es-ES" w:eastAsia="nl-NL"/>
        </w:rPr>
        <w:br/>
        <w:t>Dispositif médical de thérapie respiratoire</w:t>
      </w:r>
      <w:r w:rsidRPr="00716822">
        <w:rPr>
          <w:rFonts w:asciiTheme="minorHAnsi" w:eastAsia="Times New Roman" w:hAnsiTheme="minorHAnsi" w:cstheme="minorHAnsi"/>
          <w:b/>
          <w:sz w:val="18"/>
          <w:szCs w:val="18"/>
          <w:highlight w:val="yellow"/>
          <w:u w:val="single"/>
          <w:lang w:val="es-ES" w:eastAsia="nl-NL"/>
        </w:rPr>
        <w:br/>
      </w:r>
      <w:r w:rsidR="000473B9" w:rsidRPr="00716822">
        <w:rPr>
          <w:rFonts w:asciiTheme="minorHAnsi" w:eastAsia="Times New Roman" w:hAnsiTheme="minorHAnsi" w:cstheme="minorHAnsi"/>
          <w:b/>
          <w:sz w:val="18"/>
          <w:szCs w:val="18"/>
          <w:u w:val="single"/>
          <w:lang w:val="es-ES" w:eastAsia="nl-NL"/>
        </w:rPr>
        <w:t>Medizinisches Atemtherapiegerät</w:t>
      </w:r>
      <w:r w:rsidRPr="00716822">
        <w:rPr>
          <w:rFonts w:asciiTheme="minorHAnsi" w:eastAsia="Times New Roman" w:hAnsiTheme="minorHAnsi" w:cstheme="minorHAnsi"/>
          <w:b/>
          <w:sz w:val="18"/>
          <w:szCs w:val="18"/>
          <w:highlight w:val="yellow"/>
          <w:u w:val="single"/>
          <w:lang w:val="es-ES" w:eastAsia="nl-NL"/>
        </w:rPr>
        <w:br/>
      </w:r>
      <w:r w:rsidR="00B36DBC" w:rsidRPr="00B36DBC">
        <w:rPr>
          <w:rFonts w:asciiTheme="minorHAnsi" w:eastAsia="Times New Roman" w:hAnsiTheme="minorHAnsi" w:cstheme="minorHAnsi"/>
          <w:b/>
          <w:sz w:val="18"/>
          <w:szCs w:val="18"/>
          <w:u w:val="single"/>
          <w:lang w:val="es-ES" w:eastAsia="nl-NL"/>
        </w:rPr>
        <w:t>Producto sanitario de terapia respiratoria</w:t>
      </w:r>
      <w:r w:rsidRPr="00B36DBC">
        <w:rPr>
          <w:rFonts w:asciiTheme="minorHAnsi" w:eastAsia="Times New Roman" w:hAnsiTheme="minorHAnsi" w:cstheme="minorHAnsi"/>
          <w:b/>
          <w:sz w:val="18"/>
          <w:szCs w:val="18"/>
          <w:highlight w:val="yellow"/>
          <w:u w:val="single"/>
          <w:lang w:val="es-ES" w:eastAsia="nl-NL"/>
        </w:rPr>
        <w:br/>
      </w:r>
      <w:r w:rsidR="001D2721" w:rsidRPr="00716822">
        <w:rPr>
          <w:rFonts w:asciiTheme="minorHAnsi" w:eastAsia="Times New Roman" w:hAnsiTheme="minorHAnsi" w:cstheme="minorHAnsi"/>
          <w:b/>
          <w:sz w:val="18"/>
          <w:szCs w:val="18"/>
          <w:u w:val="single"/>
          <w:lang w:val="es-ES" w:eastAsia="nl-NL"/>
        </w:rPr>
        <w:t>Dispositivo medico per la terapia respiratoria</w:t>
      </w:r>
      <w:r w:rsidRPr="00716822">
        <w:rPr>
          <w:rFonts w:asciiTheme="minorHAnsi" w:eastAsia="Times New Roman" w:hAnsiTheme="minorHAnsi" w:cstheme="minorHAnsi"/>
          <w:b/>
          <w:sz w:val="18"/>
          <w:szCs w:val="18"/>
          <w:highlight w:val="yellow"/>
          <w:u w:val="single"/>
          <w:lang w:val="es-ES" w:eastAsia="nl-NL"/>
        </w:rPr>
        <w:br/>
      </w:r>
      <w:r w:rsidR="00716822" w:rsidRPr="00716822">
        <w:rPr>
          <w:rFonts w:asciiTheme="minorHAnsi" w:eastAsia="Times New Roman" w:hAnsiTheme="minorHAnsi" w:cstheme="minorHAnsi"/>
          <w:b/>
          <w:sz w:val="18"/>
          <w:szCs w:val="18"/>
          <w:u w:val="single"/>
          <w:lang w:val="pt-PT" w:eastAsia="nl-NL"/>
        </w:rPr>
        <w:t xml:space="preserve">Dispositivo médico de terapia respiratória </w:t>
      </w:r>
    </w:p>
    <w:p w14:paraId="76F4FC66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Type:</w:t>
      </w:r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b/>
            <w:sz w:val="16"/>
            <w:szCs w:val="16"/>
            <w:lang w:val="nl-NL" w:eastAsia="nl-NL"/>
          </w:rPr>
          <w:id w:val="-1411464119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</w:p>
    <w:p w14:paraId="2F83CB98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proofErr w:type="spellStart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Serial</w:t>
      </w:r>
      <w:proofErr w:type="spellEnd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 xml:space="preserve"> </w:t>
      </w:r>
      <w:proofErr w:type="spellStart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Number</w:t>
      </w:r>
      <w:proofErr w:type="spellEnd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: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sz w:val="16"/>
            <w:szCs w:val="16"/>
            <w:lang w:val="nl-NL" w:eastAsia="nl-NL"/>
          </w:rPr>
          <w:id w:val="1462313010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</w:p>
    <w:p w14:paraId="6E26477B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proofErr w:type="spellStart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Humidifier</w:t>
      </w:r>
      <w:proofErr w:type="spellEnd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: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 xml:space="preserve"> 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sz w:val="16"/>
            <w:szCs w:val="16"/>
            <w:lang w:val="nl-NL" w:eastAsia="nl-NL"/>
          </w:rPr>
          <w:id w:val="-504429416"/>
          <w:placeholder>
            <w:docPart w:val="DefaultPlaceholder_1082065158"/>
          </w:placeholder>
          <w:showingPlcHdr/>
        </w:sdtPr>
        <w:sdtEndPr/>
        <w:sdtContent>
          <w:r w:rsidR="002409A7" w:rsidRPr="002409A7">
            <w:rPr>
              <w:rStyle w:val="Tekstvantijdelijkeaanduiding"/>
              <w:rFonts w:ascii="Calibri" w:hAnsi="Calibri"/>
              <w:sz w:val="20"/>
            </w:rPr>
            <w:t>Klik hier als u tekst wilt invoeren.</w:t>
          </w:r>
        </w:sdtContent>
      </w:sdt>
    </w:p>
    <w:p w14:paraId="4D911B8A" w14:textId="77777777" w:rsidR="00EA0B16" w:rsidRPr="00A12EBA" w:rsidRDefault="00EA0B16" w:rsidP="00787471">
      <w:pPr>
        <w:spacing w:before="120"/>
        <w:ind w:left="1622" w:hanging="1622"/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</w:pPr>
      <w:proofErr w:type="spellStart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>Mask</w:t>
      </w:r>
      <w:proofErr w:type="spellEnd"/>
      <w:r w:rsidRPr="00A12EBA">
        <w:rPr>
          <w:rFonts w:asciiTheme="minorHAnsi" w:eastAsia="Times New Roman" w:hAnsiTheme="minorHAnsi" w:cstheme="minorHAnsi"/>
          <w:b/>
          <w:sz w:val="16"/>
          <w:szCs w:val="16"/>
          <w:lang w:val="nl-NL" w:eastAsia="nl-NL"/>
        </w:rPr>
        <w:t xml:space="preserve"> type:</w:t>
      </w:r>
      <w:r w:rsidRPr="00A12EBA">
        <w:rPr>
          <w:rFonts w:asciiTheme="minorHAnsi" w:eastAsia="Times New Roman" w:hAnsiTheme="minorHAnsi" w:cstheme="minorHAnsi"/>
          <w:sz w:val="16"/>
          <w:szCs w:val="16"/>
          <w:lang w:val="nl-NL" w:eastAsia="nl-NL"/>
        </w:rPr>
        <w:tab/>
      </w:r>
      <w:sdt>
        <w:sdtPr>
          <w:rPr>
            <w:rFonts w:asciiTheme="minorHAnsi" w:eastAsia="Times New Roman" w:hAnsiTheme="minorHAnsi" w:cstheme="minorHAnsi"/>
            <w:sz w:val="16"/>
            <w:szCs w:val="16"/>
            <w:lang w:val="nl-NL" w:eastAsia="nl-NL"/>
          </w:rPr>
          <w:id w:val="397878397"/>
          <w:placeholder>
            <w:docPart w:val="DefaultPlaceholder_1082065158"/>
          </w:placeholder>
          <w:showingPlcHdr/>
        </w:sdtPr>
        <w:sdtEndPr/>
        <w:sdtContent>
          <w:r w:rsidR="002409A7" w:rsidRPr="009E11B0">
            <w:rPr>
              <w:rStyle w:val="Tekstvantijdelijkeaanduiding"/>
              <w:rFonts w:ascii="Calibri" w:hAnsi="Calibri"/>
              <w:sz w:val="20"/>
              <w:lang w:val="nl-NL"/>
            </w:rPr>
            <w:t>Klik hier als u tekst wilt invoeren.</w:t>
          </w:r>
        </w:sdtContent>
      </w:sdt>
    </w:p>
    <w:p w14:paraId="52DA5FAA" w14:textId="77777777" w:rsidR="00EA0B16" w:rsidRPr="00A12EBA" w:rsidRDefault="00EA0B16" w:rsidP="00EA0B16">
      <w:pPr>
        <w:ind w:right="-427"/>
        <w:rPr>
          <w:rFonts w:asciiTheme="minorHAnsi" w:eastAsia="Times New Roman" w:hAnsiTheme="minorHAnsi" w:cstheme="minorHAnsi"/>
          <w:sz w:val="15"/>
          <w:szCs w:val="15"/>
          <w:lang w:val="nl-NL" w:eastAsia="nl-NL"/>
        </w:rPr>
      </w:pPr>
    </w:p>
    <w:p w14:paraId="1E94D121" w14:textId="5D7D6FCA" w:rsidR="00EA0B16" w:rsidRPr="007806E0" w:rsidRDefault="00707B2E" w:rsidP="00EA0B16">
      <w:pPr>
        <w:rPr>
          <w:rFonts w:asciiTheme="minorHAnsi" w:eastAsia="Times New Roman" w:hAnsiTheme="minorHAnsi" w:cstheme="minorHAnsi"/>
          <w:b/>
          <w:sz w:val="15"/>
          <w:szCs w:val="15"/>
          <w:lang w:val="en-GB" w:eastAsia="nl-NL"/>
        </w:rPr>
      </w:pPr>
      <w:r w:rsidRPr="007806E0">
        <w:rPr>
          <w:rFonts w:asciiTheme="minorHAnsi" w:eastAsia="Times New Roman" w:hAnsiTheme="minorHAnsi" w:cstheme="minorHAnsi"/>
          <w:b/>
          <w:sz w:val="15"/>
          <w:szCs w:val="15"/>
          <w:lang w:val="en-GB" w:eastAsia="nl-NL"/>
        </w:rPr>
        <w:t>EN</w:t>
      </w:r>
    </w:p>
    <w:p w14:paraId="4E27A6B2" w14:textId="77777777" w:rsidR="00EA0B16" w:rsidRPr="00A12EBA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</w:pPr>
      <w:r w:rsidRPr="00A12EBA">
        <w:rPr>
          <w:rFonts w:asciiTheme="minorHAnsi" w:eastAsia="Times New Roman" w:hAnsiTheme="minorHAnsi" w:cstheme="minorHAnsi"/>
          <w:b/>
          <w:sz w:val="15"/>
          <w:szCs w:val="15"/>
          <w:lang w:val="en-US" w:eastAsia="nl-NL"/>
        </w:rPr>
        <w:t>Note and Certificate</w:t>
      </w:r>
    </w:p>
    <w:p w14:paraId="6232CDFC" w14:textId="311BB2D2" w:rsidR="00EA0B16" w:rsidRPr="00A12EBA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</w:pPr>
      <w:r w:rsidRPr="00A12EBA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 xml:space="preserve">This document confirms that this unit is a medical respiratory therapy device prescribed by a physician. The owner needs the device and its accessories to treat his sleep related respiratory disorders or respiratory failure. The </w:t>
      </w:r>
      <w:r w:rsidR="00707B2E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>m</w:t>
      </w:r>
      <w:r w:rsidR="00707B2E" w:rsidRPr="00707B2E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 xml:space="preserve">edical device for respiratory therapy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 xml:space="preserve">is used during the entire time the patient is asleep. Even during pre and </w:t>
      </w:r>
      <w:proofErr w:type="spellStart"/>
      <w:r w:rsidRPr="00A12EBA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>post surgery</w:t>
      </w:r>
      <w:proofErr w:type="spellEnd"/>
      <w:r w:rsidRPr="00A12EBA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 xml:space="preserve"> sedation, sedation during an intensive medical treatment or if the patient is unconscious as a result of an accident, his breathing should be monitored constantly and treat</w:t>
      </w:r>
      <w:r w:rsidR="00E63D0C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 xml:space="preserve">ed with the </w:t>
      </w:r>
      <w:r w:rsidR="00707B2E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>medical device</w:t>
      </w:r>
      <w:r w:rsidR="00E63D0C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>.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  <w:t xml:space="preserve"> </w:t>
      </w:r>
    </w:p>
    <w:p w14:paraId="521515C9" w14:textId="303675E5" w:rsidR="00EA0B16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val="en-US" w:eastAsia="nl-NL"/>
        </w:rPr>
      </w:pPr>
    </w:p>
    <w:p w14:paraId="3455A00B" w14:textId="431058A6" w:rsidR="00707B2E" w:rsidRPr="00707B2E" w:rsidRDefault="00707B2E" w:rsidP="00EA0B16">
      <w:pPr>
        <w:rPr>
          <w:rFonts w:asciiTheme="minorHAnsi" w:eastAsia="Times New Roman" w:hAnsiTheme="minorHAnsi" w:cstheme="minorHAnsi"/>
          <w:b/>
          <w:sz w:val="15"/>
          <w:szCs w:val="15"/>
          <w:lang w:val="en-US" w:eastAsia="nl-NL"/>
        </w:rPr>
      </w:pPr>
      <w:r w:rsidRPr="00707B2E">
        <w:rPr>
          <w:rFonts w:asciiTheme="minorHAnsi" w:eastAsia="Times New Roman" w:hAnsiTheme="minorHAnsi" w:cstheme="minorHAnsi"/>
          <w:b/>
          <w:sz w:val="15"/>
          <w:szCs w:val="15"/>
          <w:lang w:val="en-US" w:eastAsia="nl-NL"/>
        </w:rPr>
        <w:t>FR</w:t>
      </w:r>
    </w:p>
    <w:p w14:paraId="342B8AC5" w14:textId="77777777" w:rsidR="0061433A" w:rsidRPr="00A12EBA" w:rsidRDefault="0061433A" w:rsidP="0061433A">
      <w:pP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</w:pPr>
      <w:r w:rsidRPr="00A12EBA">
        <w:rPr>
          <w:rFonts w:asciiTheme="minorHAnsi" w:eastAsia="Times New Roman" w:hAnsiTheme="minorHAnsi" w:cstheme="minorHAnsi"/>
          <w:b/>
          <w:sz w:val="15"/>
          <w:szCs w:val="15"/>
          <w:lang w:val="fr-FR" w:eastAsia="nl-NL"/>
        </w:rPr>
        <w:t>Remarque et Certificat</w:t>
      </w:r>
    </w:p>
    <w:p w14:paraId="05776529" w14:textId="77777777" w:rsidR="0061433A" w:rsidRPr="00A12EBA" w:rsidRDefault="0061433A" w:rsidP="0061433A">
      <w:pP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</w:pPr>
      <w:bookmarkStart w:id="1" w:name="_Hlk513113900"/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Le présent document certifie que cet appareil est un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dispositif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médical de thérapie respiratoire délivré sur prescription du médecin. Le détenteur a besoin de ce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dispositif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 e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t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 de ses accessoires en vue du traitement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d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e ses troubles respiratoires du sommeil ou de son insuffisance respiratoire. L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e dispositif médical de thérapie respiratoire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 est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à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 appliquer pendant toute la durée du sommeil.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D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ans le cas d’une sédation pré et post opératoire, d’une sédation survenant dans le cadre d’un traitement médical intensif ou d’une perte de connaissance après un accident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,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l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a respiration du patient nécessite également une surveillance constante et un traitement thérapeutique </w:t>
      </w:r>
      <w: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>assurés à l’aide du dispositif médical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  <w:t xml:space="preserve">. </w:t>
      </w:r>
    </w:p>
    <w:bookmarkEnd w:id="1"/>
    <w:p w14:paraId="674A81E9" w14:textId="6525B750" w:rsidR="00EA0B16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val="fr-FR" w:eastAsia="nl-NL"/>
        </w:rPr>
      </w:pPr>
    </w:p>
    <w:p w14:paraId="72F65E30" w14:textId="37273C77" w:rsidR="00707B2E" w:rsidRPr="00707B2E" w:rsidRDefault="00707B2E" w:rsidP="00EA0B16">
      <w:pPr>
        <w:rPr>
          <w:rFonts w:asciiTheme="minorHAnsi" w:eastAsia="Times New Roman" w:hAnsiTheme="minorHAnsi" w:cstheme="minorHAnsi"/>
          <w:b/>
          <w:sz w:val="15"/>
          <w:szCs w:val="15"/>
          <w:lang w:val="fr-FR" w:eastAsia="nl-NL"/>
        </w:rPr>
      </w:pPr>
      <w:r w:rsidRPr="00707B2E">
        <w:rPr>
          <w:rFonts w:asciiTheme="minorHAnsi" w:eastAsia="Times New Roman" w:hAnsiTheme="minorHAnsi" w:cstheme="minorHAnsi"/>
          <w:b/>
          <w:sz w:val="15"/>
          <w:szCs w:val="15"/>
          <w:lang w:val="fr-FR" w:eastAsia="nl-NL"/>
        </w:rPr>
        <w:t>DE</w:t>
      </w:r>
    </w:p>
    <w:p w14:paraId="3066AF92" w14:textId="2F35DFB9" w:rsidR="00EA0B16" w:rsidRPr="00A12EBA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</w:pPr>
      <w:r w:rsidRPr="00A12EBA">
        <w:rPr>
          <w:rFonts w:asciiTheme="minorHAnsi" w:eastAsia="Times New Roman" w:hAnsiTheme="minorHAnsi" w:cstheme="minorHAnsi"/>
          <w:b/>
          <w:sz w:val="15"/>
          <w:szCs w:val="15"/>
          <w:lang w:val="de-DE" w:eastAsia="nl-NL"/>
        </w:rPr>
        <w:t>Hinw</w:t>
      </w:r>
      <w:r w:rsidR="002D33E6">
        <w:rPr>
          <w:rFonts w:asciiTheme="minorHAnsi" w:eastAsia="Times New Roman" w:hAnsiTheme="minorHAnsi" w:cstheme="minorHAnsi"/>
          <w:b/>
          <w:sz w:val="15"/>
          <w:szCs w:val="15"/>
          <w:lang w:val="de-DE" w:eastAsia="nl-NL"/>
        </w:rPr>
        <w:t>ei</w:t>
      </w:r>
      <w:r w:rsidRPr="00A12EBA">
        <w:rPr>
          <w:rFonts w:asciiTheme="minorHAnsi" w:eastAsia="Times New Roman" w:hAnsiTheme="minorHAnsi" w:cstheme="minorHAnsi"/>
          <w:b/>
          <w:sz w:val="15"/>
          <w:szCs w:val="15"/>
          <w:lang w:val="de-DE" w:eastAsia="nl-NL"/>
        </w:rPr>
        <w:t xml:space="preserve">s und </w:t>
      </w:r>
      <w:r w:rsidR="00DC3514" w:rsidRPr="00A12EBA">
        <w:rPr>
          <w:rFonts w:asciiTheme="minorHAnsi" w:eastAsia="Times New Roman" w:hAnsiTheme="minorHAnsi" w:cstheme="minorHAnsi"/>
          <w:b/>
          <w:sz w:val="15"/>
          <w:szCs w:val="15"/>
          <w:lang w:val="de-DE" w:eastAsia="nl-NL"/>
        </w:rPr>
        <w:t>Bescheinigung</w:t>
      </w:r>
    </w:p>
    <w:p w14:paraId="36454DAC" w14:textId="14513B35" w:rsidR="00DC3514" w:rsidRPr="00A12EBA" w:rsidRDefault="00EA0B16" w:rsidP="00DC3514">
      <w:pPr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</w:pP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Hiermit wird bestätigt, dass dieses Gerät ein </w:t>
      </w:r>
      <w:r w:rsidR="00DC3514"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ärztlich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 verordnetes, medizinisches Atemtherapiegerät ist. Der Besitzer benötigt das Gerät und das Zubehör zur Behandlung seiner schlafbezogenen Atmungsstörung bzw. Respiratorischen Insuffizienz. </w:t>
      </w:r>
      <w:r w:rsidR="00DC3514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Das medizinische Atemtherapiegerät</w:t>
      </w:r>
      <w:r w:rsidR="00DC3514" w:rsidRPr="00A12EBA" w:rsidDel="00DC3514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wird während der gesamten Schlafdauer angewendet. Auch während einer </w:t>
      </w:r>
      <w:proofErr w:type="spellStart"/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pre</w:t>
      </w:r>
      <w:proofErr w:type="spellEnd"/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- un</w:t>
      </w:r>
      <w:r w:rsidR="00DC3514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d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 postoperativen Sedierung, einer Sedierung im Rahmen einer intensivmedizinischen Behandlung oder einer </w:t>
      </w:r>
      <w:r w:rsidR="00DC3514"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Bewusstlosigkeit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 nach eine</w:t>
      </w:r>
      <w:r w:rsidR="00DC3514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m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 Unfall sollte die Atmung ständig überwacht und mit </w:t>
      </w:r>
      <w:r w:rsidR="00DC3514"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de</w:t>
      </w:r>
      <w:r w:rsidR="00DC3514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m medizinischen Gerät</w:t>
      </w:r>
      <w:r w:rsidR="00DC3514" w:rsidRPr="00A12EBA" w:rsidDel="00DC3514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 xml:space="preserve">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  <w:t>therapiert werden.</w:t>
      </w:r>
    </w:p>
    <w:p w14:paraId="7EDBA6AD" w14:textId="77777777" w:rsidR="00EA0B16" w:rsidRPr="00A12EBA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val="de-DE" w:eastAsia="nl-NL"/>
        </w:rPr>
      </w:pPr>
    </w:p>
    <w:p w14:paraId="4E698A5A" w14:textId="57EF52F6" w:rsidR="00B36DBC" w:rsidRPr="00A12EBA" w:rsidRDefault="00707B2E" w:rsidP="00B36DBC">
      <w:pP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</w:pPr>
      <w:r>
        <w:rPr>
          <w:rFonts w:asciiTheme="minorHAnsi" w:eastAsia="Times New Roman" w:hAnsiTheme="minorHAnsi" w:cstheme="minorHAnsi"/>
          <w:b/>
          <w:sz w:val="15"/>
          <w:szCs w:val="15"/>
          <w:lang w:val="es-ES_tradnl" w:eastAsia="nl-NL"/>
        </w:rPr>
        <w:t>ES</w:t>
      </w:r>
      <w:r>
        <w:rPr>
          <w:rFonts w:asciiTheme="minorHAnsi" w:eastAsia="Times New Roman" w:hAnsiTheme="minorHAnsi" w:cstheme="minorHAnsi"/>
          <w:b/>
          <w:sz w:val="15"/>
          <w:szCs w:val="15"/>
          <w:lang w:val="es-ES_tradnl" w:eastAsia="nl-NL"/>
        </w:rPr>
        <w:br/>
      </w:r>
      <w:r w:rsidR="00B36DBC" w:rsidRPr="00A12EBA">
        <w:rPr>
          <w:rFonts w:asciiTheme="minorHAnsi" w:eastAsia="Times New Roman" w:hAnsiTheme="minorHAnsi" w:cstheme="minorHAnsi"/>
          <w:b/>
          <w:sz w:val="15"/>
          <w:szCs w:val="15"/>
          <w:lang w:val="es-ES_tradnl" w:eastAsia="nl-NL"/>
        </w:rPr>
        <w:t>Aviso y Certificado</w:t>
      </w:r>
    </w:p>
    <w:p w14:paraId="41ED8B57" w14:textId="77777777" w:rsidR="00B36DBC" w:rsidRPr="00A12EBA" w:rsidRDefault="00B36DBC" w:rsidP="00B36DBC">
      <w:pP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</w:pPr>
      <w:r w:rsidRPr="00A12EBA"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 xml:space="preserve">Por la presente se acredita que este aparato es un </w:t>
      </w:r>
      <w: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>producto sanitario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 xml:space="preserve"> de terapia respiratoria utilizado por prescripción facultativa. El </w:t>
      </w:r>
      <w: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>usuario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 xml:space="preserve"> necesita el aparato y los accesorios para el tratamiento de su trastorno respiratorio o insuficiencia respiratoria relacionados con el sueño. E</w:t>
      </w:r>
      <w: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>l producto sanitario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 xml:space="preserve"> de terapia respiratoria </w:t>
      </w:r>
      <w: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>se utiliza durante todo el tiempo que el paciente está durmiendo. E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 xml:space="preserve">s preciso vigilar constantemente la respiración y </w:t>
      </w:r>
      <w: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>utilizar el producto sanitario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  <w:t>, incluso durante una sedación preoperatoria y postoperatoria, una sedición en el marco de un tratamiento medica intensivo o una perdida de consciencia después de un accidente.</w:t>
      </w:r>
    </w:p>
    <w:p w14:paraId="3B33D46F" w14:textId="77777777" w:rsidR="00B36DBC" w:rsidRPr="00A12EBA" w:rsidRDefault="00B36DBC" w:rsidP="00EA0B16">
      <w:pPr>
        <w:rPr>
          <w:rFonts w:asciiTheme="minorHAnsi" w:eastAsia="Times New Roman" w:hAnsiTheme="minorHAnsi" w:cstheme="minorHAnsi"/>
          <w:sz w:val="15"/>
          <w:szCs w:val="15"/>
          <w:lang w:val="es-ES_tradnl" w:eastAsia="nl-NL"/>
        </w:rPr>
      </w:pPr>
    </w:p>
    <w:p w14:paraId="62A0F0F9" w14:textId="73B5418C" w:rsidR="00EA0B16" w:rsidRPr="00707B2E" w:rsidRDefault="007806E0" w:rsidP="00EA0B16">
      <w:pPr>
        <w:rPr>
          <w:rFonts w:asciiTheme="minorHAnsi" w:eastAsia="Times New Roman" w:hAnsiTheme="minorHAnsi" w:cstheme="minorHAnsi"/>
          <w:b/>
          <w:sz w:val="15"/>
          <w:szCs w:val="15"/>
          <w:lang w:val="es-ES_tradnl" w:eastAsia="nl-NL"/>
        </w:rPr>
      </w:pPr>
      <w:r>
        <w:rPr>
          <w:rFonts w:asciiTheme="minorHAnsi" w:eastAsia="Times New Roman" w:hAnsiTheme="minorHAnsi" w:cstheme="minorHAnsi"/>
          <w:b/>
          <w:sz w:val="15"/>
          <w:szCs w:val="15"/>
          <w:lang w:val="es-ES_tradnl" w:eastAsia="nl-NL"/>
        </w:rPr>
        <w:br w:type="page"/>
      </w:r>
      <w:r w:rsidR="00707B2E" w:rsidRPr="00707B2E">
        <w:rPr>
          <w:rFonts w:asciiTheme="minorHAnsi" w:eastAsia="Times New Roman" w:hAnsiTheme="minorHAnsi" w:cstheme="minorHAnsi"/>
          <w:b/>
          <w:sz w:val="15"/>
          <w:szCs w:val="15"/>
          <w:lang w:val="es-ES_tradnl" w:eastAsia="nl-NL"/>
        </w:rPr>
        <w:lastRenderedPageBreak/>
        <w:t>IT</w:t>
      </w:r>
    </w:p>
    <w:p w14:paraId="5349647C" w14:textId="77777777" w:rsidR="00EA0B16" w:rsidRPr="009E11B0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eastAsia="nl-NL"/>
        </w:rPr>
      </w:pPr>
      <w:r w:rsidRPr="00A12EBA">
        <w:rPr>
          <w:rFonts w:asciiTheme="minorHAnsi" w:eastAsia="Times New Roman" w:hAnsiTheme="minorHAnsi" w:cstheme="minorHAnsi"/>
          <w:b/>
          <w:sz w:val="15"/>
          <w:szCs w:val="15"/>
          <w:lang w:eastAsia="nl-NL"/>
        </w:rPr>
        <w:t>Avviso e Certificazione</w:t>
      </w:r>
    </w:p>
    <w:p w14:paraId="41A0D5B1" w14:textId="2B2740B1" w:rsidR="00EA0B16" w:rsidRPr="00A12EBA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eastAsia="nl-NL"/>
        </w:rPr>
      </w:pP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Si certifica che questo 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è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 un apparecchio medicale per terapia respiratoria prescritto dal medico. Il possessore necessita dell’apparecchio e dell’accessorio per curare i propri disturbi respiratori del sonno o di insufficienza respiratoria. 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Il dispositivo medico per la terapia respiratori</w:t>
      </w:r>
      <w:r w:rsidR="00983F9D">
        <w:rPr>
          <w:rFonts w:asciiTheme="minorHAnsi" w:eastAsia="Times New Roman" w:hAnsiTheme="minorHAnsi" w:cstheme="minorHAnsi"/>
          <w:sz w:val="15"/>
          <w:szCs w:val="15"/>
          <w:lang w:eastAsia="nl-NL"/>
        </w:rPr>
        <w:t>a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 viene utilizzat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o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 per l’intera durata del sonno. Anche durante una sedazione pre- o postoperatoria, una sedazione nel quadro di un tratt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a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>mento medico intensiv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o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 o in caso di perdita di coscienza in seguito a incidente, la respirazione deve essere </w:t>
      </w:r>
      <w:r w:rsidR="00B34BE4"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>costantemente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 contr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o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>llata e sottoposta a tratt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a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mento </w:t>
      </w:r>
      <w:r w:rsidR="00A514A8">
        <w:rPr>
          <w:rFonts w:asciiTheme="minorHAnsi" w:eastAsia="Times New Roman" w:hAnsiTheme="minorHAnsi" w:cstheme="minorHAnsi"/>
          <w:sz w:val="15"/>
          <w:szCs w:val="15"/>
          <w:lang w:eastAsia="nl-NL"/>
        </w:rPr>
        <w:t>mediant</w:t>
      </w:r>
      <w:r w:rsidR="0066589E">
        <w:rPr>
          <w:rFonts w:asciiTheme="minorHAnsi" w:eastAsia="Times New Roman" w:hAnsiTheme="minorHAnsi" w:cstheme="minorHAnsi"/>
          <w:sz w:val="15"/>
          <w:szCs w:val="15"/>
          <w:lang w:eastAsia="nl-NL"/>
        </w:rPr>
        <w:t>e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 i</w:t>
      </w:r>
      <w:r w:rsidR="00037550">
        <w:rPr>
          <w:rFonts w:asciiTheme="minorHAnsi" w:eastAsia="Times New Roman" w:hAnsiTheme="minorHAnsi" w:cstheme="minorHAnsi"/>
          <w:sz w:val="15"/>
          <w:szCs w:val="15"/>
          <w:lang w:eastAsia="nl-NL"/>
        </w:rPr>
        <w:t>l dispositivo medico</w:t>
      </w:r>
      <w:r w:rsidRPr="00A12EBA">
        <w:rPr>
          <w:rFonts w:asciiTheme="minorHAnsi" w:eastAsia="Times New Roman" w:hAnsiTheme="minorHAnsi" w:cstheme="minorHAnsi"/>
          <w:sz w:val="15"/>
          <w:szCs w:val="15"/>
          <w:lang w:eastAsia="nl-NL"/>
        </w:rPr>
        <w:t xml:space="preserve">. </w:t>
      </w:r>
    </w:p>
    <w:p w14:paraId="5232CFAD" w14:textId="77777777" w:rsidR="00EA0B16" w:rsidRPr="00A12EBA" w:rsidRDefault="00EA0B16" w:rsidP="00EA0B16">
      <w:pPr>
        <w:rPr>
          <w:rFonts w:asciiTheme="minorHAnsi" w:eastAsia="Times New Roman" w:hAnsiTheme="minorHAnsi" w:cstheme="minorHAnsi"/>
          <w:sz w:val="15"/>
          <w:szCs w:val="15"/>
          <w:lang w:eastAsia="nl-NL"/>
        </w:rPr>
      </w:pPr>
    </w:p>
    <w:p w14:paraId="50D775D4" w14:textId="77777777" w:rsidR="00707B2E" w:rsidRDefault="00707B2E" w:rsidP="00716822">
      <w:pPr>
        <w:rPr>
          <w:rFonts w:asciiTheme="minorHAnsi" w:eastAsia="Times New Roman" w:hAnsiTheme="minorHAnsi" w:cstheme="minorHAnsi"/>
          <w:b/>
          <w:sz w:val="15"/>
          <w:szCs w:val="15"/>
          <w:lang w:val="pt-PT" w:eastAsia="nl-NL"/>
        </w:rPr>
      </w:pPr>
      <w:r>
        <w:rPr>
          <w:rFonts w:asciiTheme="minorHAnsi" w:eastAsia="Times New Roman" w:hAnsiTheme="minorHAnsi" w:cstheme="minorHAnsi"/>
          <w:b/>
          <w:sz w:val="15"/>
          <w:szCs w:val="15"/>
          <w:lang w:val="pt-PT" w:eastAsia="nl-NL"/>
        </w:rPr>
        <w:t>PT</w:t>
      </w:r>
    </w:p>
    <w:p w14:paraId="697548CC" w14:textId="3F0C2AEC" w:rsidR="00716822" w:rsidRPr="00A12EBA" w:rsidRDefault="00716822" w:rsidP="00716822">
      <w:pPr>
        <w:rPr>
          <w:rFonts w:asciiTheme="minorHAnsi" w:eastAsia="Times New Roman" w:hAnsiTheme="minorHAnsi" w:cstheme="minorHAnsi"/>
          <w:b/>
          <w:sz w:val="15"/>
          <w:szCs w:val="15"/>
          <w:lang w:val="pt-PT" w:eastAsia="nl-NL"/>
        </w:rPr>
      </w:pPr>
      <w:r w:rsidRPr="00A12EBA">
        <w:rPr>
          <w:rFonts w:asciiTheme="minorHAnsi" w:eastAsia="Times New Roman" w:hAnsiTheme="minorHAnsi" w:cstheme="minorHAnsi"/>
          <w:b/>
          <w:sz w:val="15"/>
          <w:szCs w:val="15"/>
          <w:lang w:val="pt-PT" w:eastAsia="nl-NL"/>
        </w:rPr>
        <w:t>Observação e Atestado</w:t>
      </w:r>
    </w:p>
    <w:p w14:paraId="5376B60A" w14:textId="77777777" w:rsidR="00716822" w:rsidRPr="00A12EBA" w:rsidRDefault="00716822" w:rsidP="00716822">
      <w:pP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</w:pP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Pelo presente certifica-se que, este aparelho é um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dispositivo médico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respiratório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prescrito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por um m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é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dico. O doente necessita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do dispositivo e seus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acessórios para o tratamento de patologia respiratória ou insufi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c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iência respiratória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relacionadas com o sono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.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O dispositivo médico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de terapia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respiratóri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a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é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usado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durante todo o período d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e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sono.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Mesmo durante a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sedação pré e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pós-operatória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, no âmbito de um tratamento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médico intensivo 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ou em caso de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perda de consciência na sequência de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acidente, a respiração deve ser monitorizada continuamente e tratada </w:t>
      </w:r>
      <w:r w:rsidRPr="009E11B0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com </w:t>
      </w:r>
      <w: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o dispositivo médico</w:t>
      </w:r>
      <w:r w:rsidRPr="009E11B0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>.</w:t>
      </w:r>
      <w:r w:rsidRPr="00A12EBA"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  <w:t xml:space="preserve"> </w:t>
      </w:r>
    </w:p>
    <w:p w14:paraId="377E04EE" w14:textId="1E777FF9" w:rsidR="009474C1" w:rsidRPr="00A12EBA" w:rsidRDefault="009474C1" w:rsidP="00716822">
      <w:pPr>
        <w:rPr>
          <w:rFonts w:asciiTheme="minorHAnsi" w:eastAsia="Times New Roman" w:hAnsiTheme="minorHAnsi" w:cstheme="minorHAnsi"/>
          <w:sz w:val="15"/>
          <w:szCs w:val="15"/>
          <w:lang w:val="pt-PT" w:eastAsia="nl-NL"/>
        </w:rPr>
      </w:pPr>
    </w:p>
    <w:sectPr w:rsidR="009474C1" w:rsidRPr="00A12EBA" w:rsidSect="0041469D">
      <w:headerReference w:type="default" r:id="rId9"/>
      <w:headerReference w:type="first" r:id="rId10"/>
      <w:footerReference w:type="first" r:id="rId11"/>
      <w:pgSz w:w="11906" w:h="16838"/>
      <w:pgMar w:top="2552" w:right="1274" w:bottom="1928" w:left="1985" w:header="907" w:footer="510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52E8E8" w14:textId="77777777" w:rsidR="00441125" w:rsidRDefault="00441125">
      <w:r>
        <w:separator/>
      </w:r>
    </w:p>
  </w:endnote>
  <w:endnote w:type="continuationSeparator" w:id="0">
    <w:p w14:paraId="328E57D1" w14:textId="77777777" w:rsidR="00441125" w:rsidRDefault="00441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18761" w14:textId="77777777" w:rsidR="009474C1" w:rsidRDefault="00C572ED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8752" behindDoc="0" locked="0" layoutInCell="1" allowOverlap="1" wp14:anchorId="1FA6AC9B" wp14:editId="58388C7A">
          <wp:simplePos x="0" y="0"/>
          <wp:positionH relativeFrom="column">
            <wp:posOffset>-180340</wp:posOffset>
          </wp:positionH>
          <wp:positionV relativeFrom="paragraph">
            <wp:posOffset>-814705</wp:posOffset>
          </wp:positionV>
          <wp:extent cx="7560945" cy="1007745"/>
          <wp:effectExtent l="0" t="0" r="0" b="0"/>
          <wp:wrapTight wrapText="bothSides">
            <wp:wrapPolygon edited="0">
              <wp:start x="0" y="0"/>
              <wp:lineTo x="0" y="21233"/>
              <wp:lineTo x="21551" y="21233"/>
              <wp:lineTo x="21551" y="0"/>
              <wp:lineTo x="0" y="0"/>
            </wp:wrapPolygon>
          </wp:wrapTight>
          <wp:docPr id="9" name="Afbeelding 9" descr="vivisol_NL_RGBpie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ivisol_NL_RGBpie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E973C" w14:textId="77777777" w:rsidR="00441125" w:rsidRDefault="00441125">
      <w:r>
        <w:separator/>
      </w:r>
    </w:p>
  </w:footnote>
  <w:footnote w:type="continuationSeparator" w:id="0">
    <w:p w14:paraId="2F7D4B7A" w14:textId="77777777" w:rsidR="00441125" w:rsidRDefault="00441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36296" w14:textId="77777777" w:rsidR="009474C1" w:rsidRDefault="00C572ED" w:rsidP="009474C1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6704" behindDoc="0" locked="0" layoutInCell="1" allowOverlap="1" wp14:anchorId="00F7B750" wp14:editId="3A401DE7">
          <wp:simplePos x="0" y="0"/>
          <wp:positionH relativeFrom="column">
            <wp:posOffset>-865505</wp:posOffset>
          </wp:positionH>
          <wp:positionV relativeFrom="paragraph">
            <wp:posOffset>-1270</wp:posOffset>
          </wp:positionV>
          <wp:extent cx="1593215" cy="539750"/>
          <wp:effectExtent l="0" t="0" r="0" b="0"/>
          <wp:wrapSquare wrapText="bothSides"/>
          <wp:docPr id="2" name="Afbeelding 2" descr="vivisol_RGB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visol_RGB_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21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ADF83" w14:textId="77777777" w:rsidR="00EF5A94" w:rsidRDefault="00C572ED">
    <w:pPr>
      <w:pStyle w:val="Koptekst"/>
    </w:pPr>
    <w:r>
      <w:rPr>
        <w:noProof/>
        <w:lang w:val="nl-NL" w:eastAsia="nl-NL"/>
      </w:rPr>
      <w:drawing>
        <wp:anchor distT="0" distB="0" distL="114300" distR="114300" simplePos="0" relativeHeight="251657728" behindDoc="0" locked="0" layoutInCell="1" allowOverlap="1" wp14:anchorId="48C7F658" wp14:editId="3A426197">
          <wp:simplePos x="0" y="0"/>
          <wp:positionH relativeFrom="column">
            <wp:posOffset>-856615</wp:posOffset>
          </wp:positionH>
          <wp:positionV relativeFrom="paragraph">
            <wp:posOffset>-101600</wp:posOffset>
          </wp:positionV>
          <wp:extent cx="2121535" cy="718820"/>
          <wp:effectExtent l="0" t="0" r="0" b="5080"/>
          <wp:wrapTight wrapText="bothSides">
            <wp:wrapPolygon edited="0">
              <wp:start x="0" y="0"/>
              <wp:lineTo x="0" y="21180"/>
              <wp:lineTo x="21335" y="21180"/>
              <wp:lineTo x="21335" y="0"/>
              <wp:lineTo x="0" y="0"/>
            </wp:wrapPolygon>
          </wp:wrapTight>
          <wp:docPr id="8" name="Afbeelding 8" descr="vivisol_RGB_do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ivisol_RGB_do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153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ED79DB" w14:textId="77777777" w:rsidR="00EF5A94" w:rsidRDefault="00EF5A94">
    <w:pPr>
      <w:pStyle w:val="Koptekst"/>
    </w:pPr>
  </w:p>
  <w:p w14:paraId="0568BB87" w14:textId="77777777" w:rsidR="009474C1" w:rsidRPr="00A12EBA" w:rsidRDefault="00EF5A94" w:rsidP="00EF5A94">
    <w:pPr>
      <w:pStyle w:val="Koptekst"/>
      <w:tabs>
        <w:tab w:val="clear" w:pos="4986"/>
        <w:tab w:val="center" w:pos="6946"/>
      </w:tabs>
      <w:rPr>
        <w:rFonts w:asciiTheme="minorHAnsi" w:hAnsiTheme="minorHAnsi" w:cstheme="minorHAnsi"/>
        <w:sz w:val="20"/>
      </w:rPr>
    </w:pPr>
    <w:r w:rsidRPr="00A12EBA">
      <w:rPr>
        <w:rFonts w:asciiTheme="minorHAnsi" w:hAnsiTheme="minorHAnsi" w:cstheme="minorHAnsi"/>
        <w:sz w:val="20"/>
      </w:rPr>
      <w:t>E.VVN.75.12.2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9201F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2D61E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5467C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1C8E4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61EA7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53411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C13E1C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48344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EC1F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B3A72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D86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BB1"/>
    <w:rsid w:val="00037550"/>
    <w:rsid w:val="000473B9"/>
    <w:rsid w:val="001860B1"/>
    <w:rsid w:val="001A514A"/>
    <w:rsid w:val="001D2721"/>
    <w:rsid w:val="0023364B"/>
    <w:rsid w:val="002409A7"/>
    <w:rsid w:val="002639CB"/>
    <w:rsid w:val="002D33E6"/>
    <w:rsid w:val="002D48A1"/>
    <w:rsid w:val="002E2DF4"/>
    <w:rsid w:val="002E623C"/>
    <w:rsid w:val="003010A1"/>
    <w:rsid w:val="003212F5"/>
    <w:rsid w:val="003342F2"/>
    <w:rsid w:val="0041469D"/>
    <w:rsid w:val="00441125"/>
    <w:rsid w:val="004D0657"/>
    <w:rsid w:val="00601E0D"/>
    <w:rsid w:val="0061433A"/>
    <w:rsid w:val="0066589E"/>
    <w:rsid w:val="006F368A"/>
    <w:rsid w:val="00707B2E"/>
    <w:rsid w:val="00716822"/>
    <w:rsid w:val="007806E0"/>
    <w:rsid w:val="00787471"/>
    <w:rsid w:val="00853DC9"/>
    <w:rsid w:val="009474C1"/>
    <w:rsid w:val="00983F9D"/>
    <w:rsid w:val="009E11B0"/>
    <w:rsid w:val="00A12EBA"/>
    <w:rsid w:val="00A514A8"/>
    <w:rsid w:val="00B34BE4"/>
    <w:rsid w:val="00B36DBC"/>
    <w:rsid w:val="00B57CF5"/>
    <w:rsid w:val="00C572ED"/>
    <w:rsid w:val="00D36BB1"/>
    <w:rsid w:val="00D75D84"/>
    <w:rsid w:val="00DC3514"/>
    <w:rsid w:val="00E63D0C"/>
    <w:rsid w:val="00EA0B16"/>
    <w:rsid w:val="00EF5A94"/>
    <w:rsid w:val="00F5261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B898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ard">
    <w:name w:val="Normal"/>
    <w:qFormat/>
    <w:rsid w:val="002F6E9F"/>
    <w:rPr>
      <w:sz w:val="24"/>
      <w:lang w:val="it-IT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predefinitoparagrafo">
    <w:name w:val="Font predefinito paragrafo"/>
    <w:rsid w:val="002F6E9F"/>
  </w:style>
  <w:style w:type="paragraph" w:styleId="Koptekst">
    <w:name w:val="header"/>
    <w:basedOn w:val="Standaard"/>
    <w:link w:val="KoptekstChar"/>
    <w:uiPriority w:val="99"/>
    <w:unhideWhenUsed/>
    <w:rsid w:val="00D36BB1"/>
    <w:pPr>
      <w:tabs>
        <w:tab w:val="center" w:pos="4986"/>
        <w:tab w:val="right" w:pos="9972"/>
      </w:tabs>
    </w:pPr>
  </w:style>
  <w:style w:type="character" w:customStyle="1" w:styleId="KoptekstChar">
    <w:name w:val="Koptekst Char"/>
    <w:link w:val="Koptekst"/>
    <w:uiPriority w:val="99"/>
    <w:rsid w:val="00D36BB1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36BB1"/>
    <w:pPr>
      <w:tabs>
        <w:tab w:val="center" w:pos="4986"/>
        <w:tab w:val="right" w:pos="9972"/>
      </w:tabs>
    </w:pPr>
  </w:style>
  <w:style w:type="character" w:customStyle="1" w:styleId="VoettekstChar">
    <w:name w:val="Voettekst Char"/>
    <w:link w:val="Voettekst"/>
    <w:uiPriority w:val="99"/>
    <w:rsid w:val="00D36BB1"/>
    <w:rPr>
      <w:sz w:val="24"/>
    </w:rPr>
  </w:style>
  <w:style w:type="paragraph" w:customStyle="1" w:styleId="Paragrafobase">
    <w:name w:val="[Paragrafo base]"/>
    <w:basedOn w:val="Standaard"/>
    <w:uiPriority w:val="99"/>
    <w:rsid w:val="004672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it-IT"/>
    </w:rPr>
  </w:style>
  <w:style w:type="character" w:styleId="Tekstvantijdelijkeaanduiding">
    <w:name w:val="Placeholder Text"/>
    <w:basedOn w:val="Standaardalinea-lettertype"/>
    <w:rsid w:val="00C572ED"/>
    <w:rPr>
      <w:color w:val="808080"/>
    </w:rPr>
  </w:style>
  <w:style w:type="paragraph" w:styleId="Ballontekst">
    <w:name w:val="Balloon Text"/>
    <w:basedOn w:val="Standaard"/>
    <w:link w:val="BallontekstChar"/>
    <w:rsid w:val="00C572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72ED"/>
    <w:rPr>
      <w:rFonts w:ascii="Tahoma" w:hAnsi="Tahoma" w:cs="Tahoma"/>
      <w:sz w:val="16"/>
      <w:szCs w:val="16"/>
      <w:lang w:val="it-IT" w:eastAsia="en-US"/>
    </w:rPr>
  </w:style>
  <w:style w:type="character" w:customStyle="1" w:styleId="Stijl1">
    <w:name w:val="Stijl1"/>
    <w:basedOn w:val="Standaardalinea-lettertype"/>
    <w:uiPriority w:val="1"/>
    <w:rsid w:val="00A12EBA"/>
    <w:rPr>
      <w:rFonts w:asciiTheme="minorHAnsi" w:hAnsiTheme="minorHAnsi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Standaard">
    <w:name w:val="Normal"/>
    <w:qFormat/>
    <w:rsid w:val="002F6E9F"/>
    <w:rPr>
      <w:sz w:val="24"/>
      <w:lang w:val="it-IT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Fontpredefinitoparagrafo">
    <w:name w:val="Font predefinito paragrafo"/>
    <w:rsid w:val="002F6E9F"/>
  </w:style>
  <w:style w:type="paragraph" w:styleId="Koptekst">
    <w:name w:val="header"/>
    <w:basedOn w:val="Standaard"/>
    <w:link w:val="KoptekstChar"/>
    <w:uiPriority w:val="99"/>
    <w:unhideWhenUsed/>
    <w:rsid w:val="00D36BB1"/>
    <w:pPr>
      <w:tabs>
        <w:tab w:val="center" w:pos="4986"/>
        <w:tab w:val="right" w:pos="9972"/>
      </w:tabs>
    </w:pPr>
  </w:style>
  <w:style w:type="character" w:customStyle="1" w:styleId="KoptekstChar">
    <w:name w:val="Koptekst Char"/>
    <w:link w:val="Koptekst"/>
    <w:uiPriority w:val="99"/>
    <w:rsid w:val="00D36BB1"/>
    <w:rPr>
      <w:sz w:val="24"/>
    </w:rPr>
  </w:style>
  <w:style w:type="paragraph" w:styleId="Voettekst">
    <w:name w:val="footer"/>
    <w:basedOn w:val="Standaard"/>
    <w:link w:val="VoettekstChar"/>
    <w:uiPriority w:val="99"/>
    <w:unhideWhenUsed/>
    <w:rsid w:val="00D36BB1"/>
    <w:pPr>
      <w:tabs>
        <w:tab w:val="center" w:pos="4986"/>
        <w:tab w:val="right" w:pos="9972"/>
      </w:tabs>
    </w:pPr>
  </w:style>
  <w:style w:type="character" w:customStyle="1" w:styleId="VoettekstChar">
    <w:name w:val="Voettekst Char"/>
    <w:link w:val="Voettekst"/>
    <w:uiPriority w:val="99"/>
    <w:rsid w:val="00D36BB1"/>
    <w:rPr>
      <w:sz w:val="24"/>
    </w:rPr>
  </w:style>
  <w:style w:type="paragraph" w:customStyle="1" w:styleId="Paragrafobase">
    <w:name w:val="[Paragrafo base]"/>
    <w:basedOn w:val="Standaard"/>
    <w:uiPriority w:val="99"/>
    <w:rsid w:val="0046720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eastAsia="it-IT"/>
    </w:rPr>
  </w:style>
  <w:style w:type="character" w:styleId="Tekstvantijdelijkeaanduiding">
    <w:name w:val="Placeholder Text"/>
    <w:basedOn w:val="Standaardalinea-lettertype"/>
    <w:rsid w:val="00C572ED"/>
    <w:rPr>
      <w:color w:val="808080"/>
    </w:rPr>
  </w:style>
  <w:style w:type="paragraph" w:styleId="Ballontekst">
    <w:name w:val="Balloon Text"/>
    <w:basedOn w:val="Standaard"/>
    <w:link w:val="BallontekstChar"/>
    <w:rsid w:val="00C572E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C572ED"/>
    <w:rPr>
      <w:rFonts w:ascii="Tahoma" w:hAnsi="Tahoma" w:cs="Tahoma"/>
      <w:sz w:val="16"/>
      <w:szCs w:val="16"/>
      <w:lang w:val="it-IT" w:eastAsia="en-US"/>
    </w:rPr>
  </w:style>
  <w:style w:type="character" w:customStyle="1" w:styleId="Stijl1">
    <w:name w:val="Stijl1"/>
    <w:basedOn w:val="Standaardalinea-lettertype"/>
    <w:uiPriority w:val="1"/>
    <w:rsid w:val="00A12EBA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311D35C-A45A-4F49-9998-9B7639F1F086}"/>
      </w:docPartPr>
      <w:docPartBody>
        <w:p w:rsidR="005A5218" w:rsidRDefault="00EE30F8">
          <w:r w:rsidRPr="0057688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0F8"/>
    <w:rsid w:val="002F5151"/>
    <w:rsid w:val="005A5218"/>
    <w:rsid w:val="00CB37B1"/>
    <w:rsid w:val="00EE30F8"/>
    <w:rsid w:val="00FD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EE30F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rsid w:val="00EE30F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B1B99F-16AA-479D-B0D9-0166BF65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 studio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Eva Janssen - Buijsen</cp:lastModifiedBy>
  <cp:revision>3</cp:revision>
  <cp:lastPrinted>2013-04-04T13:00:00Z</cp:lastPrinted>
  <dcterms:created xsi:type="dcterms:W3CDTF">2018-07-04T08:37:00Z</dcterms:created>
  <dcterms:modified xsi:type="dcterms:W3CDTF">2018-07-04T08:41:00Z</dcterms:modified>
  <cp:contentStatus/>
</cp:coreProperties>
</file>